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</w:rPr>
      </w:pPr>
      <w:r>
        <w:rPr>
          <w:rFonts w:hint="eastAsia"/>
        </w:rPr>
        <w:t>2 桂林山水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一、教学目标</w:t>
      </w:r>
    </w:p>
    <w:p>
      <w:pPr>
        <w:rPr>
          <w:rFonts w:hint="eastAsia"/>
        </w:rPr>
      </w:pPr>
      <w:r>
        <w:rPr>
          <w:rFonts w:hint="eastAsia"/>
        </w:rPr>
        <w:t>1、认识8个生字，会写11个生字。能正确读写词语。</w:t>
      </w:r>
    </w:p>
    <w:p>
      <w:pPr>
        <w:rPr>
          <w:rFonts w:hint="eastAsia"/>
        </w:rPr>
      </w:pPr>
      <w:r>
        <w:rPr>
          <w:rFonts w:hint="eastAsia"/>
        </w:rPr>
        <w:t>2、有感情地朗读课文，背诵全文。</w:t>
      </w:r>
    </w:p>
    <w:p>
      <w:pPr>
        <w:rPr>
          <w:rFonts w:hint="eastAsia"/>
        </w:rPr>
      </w:pPr>
      <w:r>
        <w:rPr>
          <w:rFonts w:hint="eastAsia"/>
        </w:rPr>
        <w:t>3、感受桂林山水的美好，培养热爱祖国大好河山、热爱大自然的感情。</w:t>
      </w:r>
    </w:p>
    <w:p>
      <w:pPr>
        <w:rPr>
          <w:rFonts w:hint="eastAsia"/>
        </w:rPr>
      </w:pPr>
      <w:r>
        <w:rPr>
          <w:rFonts w:hint="eastAsia"/>
        </w:rPr>
        <w:t>4、了解作者的语言表达特点，模仿课文例段，学习用相同的句式写一段话。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二、教学重点</w:t>
      </w:r>
    </w:p>
    <w:p>
      <w:pPr>
        <w:rPr>
          <w:rFonts w:hint="eastAsia"/>
        </w:rPr>
      </w:pPr>
      <w:r>
        <w:rPr>
          <w:rFonts w:hint="eastAsia"/>
        </w:rPr>
        <w:t>通过阅读感受桂林山水的美好，热爱祖国大好河山；通过品味词句，反复诵读积累语言，从中学习作者的表达方法。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三、教学时间：两课时 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第一课时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一、引导学生进入图文描绘的桂林山水的美景之中</w:t>
      </w:r>
    </w:p>
    <w:p>
      <w:pPr>
        <w:rPr>
          <w:rFonts w:hint="eastAsia"/>
        </w:rPr>
      </w:pPr>
      <w:r>
        <w:rPr>
          <w:rFonts w:hint="eastAsia"/>
        </w:rPr>
        <w:t>出示挂图或放映课件图像，同时播放课文朗读录音，或教师进行范读，对图文进行整体感知，然后让学生谈感受。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二、导入（学习第一自然段）</w:t>
      </w:r>
    </w:p>
    <w:p>
      <w:pPr>
        <w:rPr>
          <w:rFonts w:hint="eastAsia"/>
        </w:rPr>
      </w:pPr>
      <w:r>
        <w:rPr>
          <w:rFonts w:hint="eastAsia"/>
        </w:rPr>
        <w:t>导语：那么，课文是怎样评价桂林山水的？找出来读一读。</w:t>
      </w:r>
    </w:p>
    <w:p>
      <w:pPr>
        <w:rPr>
          <w:rFonts w:hint="eastAsia"/>
        </w:rPr>
      </w:pPr>
      <w:r>
        <w:rPr>
          <w:rFonts w:hint="eastAsia"/>
        </w:rPr>
        <w:t>“甲天下”是什么意思？（天下第一）桂林山水天下第一，那将是多么美的景象啊，让我们和作者一起荡舟漓江，去观赏名甲天下的桂林山水吧。</w:t>
      </w:r>
    </w:p>
    <w:p>
      <w:pPr>
        <w:rPr>
          <w:rFonts w:hint="eastAsia"/>
        </w:rPr>
      </w:pPr>
      <w:r>
        <w:rPr>
          <w:rFonts w:hint="eastAsia"/>
        </w:rPr>
        <w:t>自读全文，学习字词。</w:t>
      </w:r>
    </w:p>
    <w:p>
      <w:pPr>
        <w:rPr>
          <w:rFonts w:hint="eastAsia"/>
        </w:rPr>
      </w:pPr>
      <w:r>
        <w:rPr>
          <w:rFonts w:hint="eastAsia"/>
        </w:rPr>
        <w:t>读准字音，找出新词，对不懂的词句，可以联系上下文理解或者请教同学、老师。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三、观赏漓江的水（学习第二自然段）</w:t>
      </w:r>
    </w:p>
    <w:p>
      <w:pPr>
        <w:rPr>
          <w:rFonts w:hint="eastAsia"/>
        </w:rPr>
      </w:pPr>
      <w:r>
        <w:rPr>
          <w:rFonts w:hint="eastAsia"/>
        </w:rPr>
        <w:t>导语：我们先来欣赏漓江的水。观察图画或观看课件中的漓江水，用自己的话来描述。</w:t>
      </w:r>
    </w:p>
    <w:p>
      <w:pPr>
        <w:rPr>
          <w:rFonts w:hint="eastAsia"/>
        </w:rPr>
      </w:pPr>
      <w:r>
        <w:rPr>
          <w:rFonts w:hint="eastAsia"/>
        </w:rPr>
        <w:t>1、作者是怎样描写的？</w:t>
      </w:r>
    </w:p>
    <w:p>
      <w:pPr>
        <w:rPr>
          <w:rFonts w:hint="eastAsia"/>
        </w:rPr>
      </w:pPr>
      <w:r>
        <w:rPr>
          <w:rFonts w:hint="eastAsia"/>
        </w:rPr>
        <w:t>齐读（根据课堂读的实际情况，可以让学生个体再读，要求投入自己感情地读），找出概括漓江水的三个特点的词。</w:t>
      </w:r>
    </w:p>
    <w:p>
      <w:pPr>
        <w:rPr>
          <w:rFonts w:hint="eastAsia"/>
        </w:rPr>
      </w:pPr>
      <w:r>
        <w:rPr>
          <w:rFonts w:hint="eastAsia"/>
        </w:rPr>
        <w:t>品读作者怎么写出漓江水与众不同的“静、清、绿”？</w:t>
      </w:r>
    </w:p>
    <w:p>
      <w:pPr>
        <w:rPr>
          <w:rFonts w:hint="eastAsia"/>
        </w:rPr>
      </w:pPr>
      <w:r>
        <w:rPr>
          <w:rFonts w:hint="eastAsia"/>
        </w:rPr>
        <w:t>（特点之一“静”。课文用“让你感觉不到它在流动”，从感觉上突出了漓江水的“静”）</w:t>
      </w:r>
    </w:p>
    <w:p>
      <w:pPr>
        <w:rPr>
          <w:rFonts w:hint="eastAsia"/>
        </w:rPr>
      </w:pPr>
      <w:r>
        <w:rPr>
          <w:rFonts w:hint="eastAsia"/>
        </w:rPr>
        <w:t>（特点之二“清”。课文用“可以看见江底的沙石”，从视觉上突出了漓江水的“清”）</w:t>
      </w:r>
    </w:p>
    <w:p>
      <w:pPr>
        <w:rPr>
          <w:rFonts w:hint="eastAsia"/>
        </w:rPr>
      </w:pPr>
      <w:r>
        <w:rPr>
          <w:rFonts w:hint="eastAsia"/>
        </w:rPr>
        <w:t>（特点之三“绿”。课文用“仿佛那是一块无暇的翡翠”这一形象的比喻，从色彩和品质上突出了漓江水的“绿”和“纯”。翡水平如镜的西湖？在读议中让学生体会，用对比的方法突出漓江水的三个特点和作者的赞美之情。</w:t>
      </w:r>
    </w:p>
    <w:p>
      <w:pPr>
        <w:rPr>
          <w:rFonts w:hint="eastAsia"/>
        </w:rPr>
      </w:pPr>
      <w:r>
        <w:rPr>
          <w:rFonts w:hint="eastAsia"/>
        </w:rPr>
        <w:t>2、指导学生有感情地朗读并感受。读出漓江水的静、清、绿，读出对漓江水的喜爱之情。</w:t>
      </w:r>
    </w:p>
    <w:p>
      <w:pPr>
        <w:rPr>
          <w:rFonts w:hint="eastAsia"/>
        </w:rPr>
      </w:pPr>
      <w:r>
        <w:rPr>
          <w:rFonts w:hint="eastAsia"/>
        </w:rPr>
        <w:t>3、引导学生“发生这个句子有什么特点？这样写有什么好处？”（让学生谈对排比句的感性认识）注意通过范读指导读好“真静啊”“真清啊”“真绿啊”三个“啊”的变调。能背的可以看着画面当堂背诵。</w:t>
      </w:r>
    </w:p>
    <w:p>
      <w:pPr>
        <w:rPr>
          <w:rFonts w:hint="eastAsia"/>
        </w:rPr>
      </w:pPr>
      <w:r>
        <w:rPr>
          <w:rFonts w:hint="eastAsia"/>
        </w:rPr>
        <w:t>四、巩固识字，练习书写</w:t>
      </w:r>
    </w:p>
    <w:p>
      <w:pPr>
        <w:rPr>
          <w:rFonts w:hint="eastAsia"/>
        </w:rPr>
      </w:pPr>
      <w:r>
        <w:rPr>
          <w:rFonts w:hint="eastAsia"/>
        </w:rPr>
        <w:t>漓：注意右边的写法。</w:t>
      </w:r>
    </w:p>
    <w:p>
      <w:pPr>
        <w:rPr>
          <w:rFonts w:hint="eastAsia"/>
        </w:rPr>
      </w:pPr>
      <w:r>
        <w:rPr>
          <w:rFonts w:hint="eastAsia"/>
        </w:rPr>
        <w:t>澜：前鼻音。右边“门”里面是“柬”。</w:t>
      </w:r>
    </w:p>
    <w:p>
      <w:pPr>
        <w:rPr>
          <w:rFonts w:hint="eastAsia"/>
        </w:rPr>
      </w:pPr>
      <w:r>
        <w:rPr>
          <w:rFonts w:hint="eastAsia"/>
        </w:rPr>
        <w:t>瑕：可与“假”进行比较。注意右上是“]”。</w:t>
      </w:r>
    </w:p>
    <w:p>
      <w:pPr>
        <w:rPr>
          <w:rFonts w:hint="eastAsia"/>
        </w:rPr>
      </w:pPr>
      <w:r>
        <w:rPr>
          <w:rFonts w:hint="eastAsia"/>
        </w:rPr>
        <w:t>翡：上下结构，下边是两个“”习，整个字要写紧凑。</w:t>
      </w:r>
    </w:p>
    <w:p>
      <w:pPr>
        <w:rPr>
          <w:rFonts w:hint="eastAsia"/>
        </w:rPr>
      </w:pPr>
      <w:r>
        <w:rPr>
          <w:rFonts w:hint="eastAsia"/>
        </w:rPr>
        <w:t>峦：前鼻音，与“澜”比较读音。与“恋”比较字形。</w:t>
      </w:r>
    </w:p>
    <w:p>
      <w:pPr>
        <w:rPr>
          <w:rFonts w:hint="eastAsia"/>
        </w:rPr>
      </w:pPr>
      <w:r>
        <w:rPr>
          <w:rFonts w:hint="eastAsia"/>
        </w:rPr>
        <w:t>筏：上下结构，右下不要丢撇。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第二课时</w:t>
      </w:r>
    </w:p>
    <w:p>
      <w:pPr>
        <w:rPr>
          <w:rFonts w:hint="eastAsia"/>
        </w:rPr>
      </w:pPr>
      <w:r>
        <w:rPr>
          <w:rFonts w:hint="eastAsia"/>
        </w:rPr>
        <w:t>一、观赏桂林的山（学习第三自然段）</w:t>
      </w:r>
    </w:p>
    <w:p>
      <w:pPr>
        <w:rPr>
          <w:rFonts w:hint="eastAsia"/>
        </w:rPr>
      </w:pPr>
      <w:r>
        <w:rPr>
          <w:rFonts w:hint="eastAsia"/>
        </w:rPr>
        <w:t>1、导语：那么桂林的山又是怎样的呢？</w:t>
      </w:r>
    </w:p>
    <w:p>
      <w:pPr>
        <w:rPr>
          <w:rFonts w:hint="eastAsia"/>
        </w:rPr>
      </w:pPr>
      <w:r>
        <w:rPr>
          <w:rFonts w:hint="eastAsia"/>
        </w:rPr>
        <w:t>2、请同学们自己读一读，画一画，结合插图来欣赏。</w:t>
      </w:r>
    </w:p>
    <w:p>
      <w:pPr>
        <w:rPr>
          <w:rFonts w:hint="eastAsia"/>
        </w:rPr>
      </w:pPr>
      <w:r>
        <w:rPr>
          <w:rFonts w:hint="eastAsia"/>
        </w:rPr>
        <w:t>3、互相交流：课文怎么写桂林山的特点的？（和第二自然段比较，也是用这样的段落句式）</w:t>
      </w:r>
    </w:p>
    <w:p>
      <w:pPr>
        <w:rPr>
          <w:rFonts w:hint="eastAsia"/>
        </w:rPr>
      </w:pPr>
      <w:r>
        <w:rPr>
          <w:rFonts w:hint="eastAsia"/>
        </w:rPr>
        <w:t>在学生的回答中，教师随机展示课件，让学生进一步感受到：</w:t>
      </w:r>
    </w:p>
    <w:p>
      <w:pPr>
        <w:rPr>
          <w:rFonts w:hint="eastAsia"/>
        </w:rPr>
      </w:pPr>
      <w:r>
        <w:rPr>
          <w:rFonts w:hint="eastAsia"/>
        </w:rPr>
        <w:t>特点之一“奇”。“桂林的山真奇啊，一座座拔地而起，各不相连……”，指导学生读出感受，理解词语，并展示泰山和香山的图像，以帮助学生理解“峰峦雄伟”“红叶似火”。</w:t>
      </w:r>
    </w:p>
    <w:p>
      <w:pPr>
        <w:rPr>
          <w:rFonts w:hint="eastAsia"/>
        </w:rPr>
      </w:pPr>
      <w:r>
        <w:rPr>
          <w:rFonts w:hint="eastAsia"/>
        </w:rPr>
        <w:t>看资料的补充资料图片，让学生想象：像老人、像巨象、像骆驼。</w:t>
      </w:r>
    </w:p>
    <w:p>
      <w:pPr>
        <w:rPr>
          <w:rFonts w:hint="eastAsia"/>
        </w:rPr>
      </w:pPr>
      <w:r>
        <w:rPr>
          <w:rFonts w:hint="eastAsia"/>
        </w:rPr>
        <w:t>模仿句式练习，说说像什么。比如：还有的像背着娃娃的妇女，有的像好斗的公鸡，有的像下山的猛虎，有的像含苞欲放的莲花，有的像捧书而立的书童，有的像敞胸露肚的罗汉……</w:t>
      </w:r>
    </w:p>
    <w:p>
      <w:pPr>
        <w:rPr>
          <w:rFonts w:hint="eastAsia"/>
        </w:rPr>
      </w:pPr>
      <w:r>
        <w:rPr>
          <w:rFonts w:hint="eastAsia"/>
        </w:rPr>
        <w:t>特点之二“秀”。课文打了两个比方“像翠绿的屏障，像新生的竹笋”，通过图像，让学生感受到“秀”得郁郁葱葱，色彩明丽。</w:t>
      </w:r>
    </w:p>
    <w:p>
      <w:pPr>
        <w:rPr>
          <w:rFonts w:hint="eastAsia"/>
        </w:rPr>
      </w:pPr>
      <w:r>
        <w:rPr>
          <w:rFonts w:hint="eastAsia"/>
        </w:rPr>
        <w:t>特点之三“险”。重点理解“危峰兀立，怪石嶙峋”，指导学生通过字面、结合语句领会。如“危峰兀立”，字面上指导“兀”的意思即“高耸突出”，然后让学生自己连起来解释，并放到句子中理解。这样，教给方法后，再让学生自己休会“怪石嶙峋”的意思。</w:t>
      </w:r>
    </w:p>
    <w:p>
      <w:pPr>
        <w:rPr>
          <w:rFonts w:hint="eastAsia"/>
        </w:rPr>
      </w:pPr>
      <w:r>
        <w:rPr>
          <w:rFonts w:hint="eastAsia"/>
        </w:rPr>
        <w:t>4、练习朗读，读出桂林山的奇、秀、险，读出对桂林山水的喜爱之情。重点指导读好“真奇啊”“真秀啊” “真险啊”。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二、山和水相遇的景象（学习第四自然段）</w:t>
      </w:r>
    </w:p>
    <w:p>
      <w:pPr>
        <w:rPr>
          <w:rFonts w:hint="eastAsia"/>
        </w:rPr>
      </w:pPr>
      <w:r>
        <w:rPr>
          <w:rFonts w:hint="eastAsia"/>
        </w:rPr>
        <w:t>导语：我们观赏了漓江的水，观赏了桂林的山，再看看图片，当山和水相映衬时，又是怎样一番景象呢？作者又有什么感受？</w:t>
      </w:r>
    </w:p>
    <w:p>
      <w:pPr>
        <w:rPr>
          <w:rFonts w:hint="eastAsia"/>
        </w:rPr>
      </w:pPr>
      <w:r>
        <w:rPr>
          <w:rFonts w:hint="eastAsia"/>
        </w:rPr>
        <w:t>1、指导有感情地朗读。</w:t>
      </w:r>
    </w:p>
    <w:p>
      <w:pPr>
        <w:rPr>
          <w:rFonts w:hint="eastAsia"/>
        </w:rPr>
      </w:pPr>
      <w:r>
        <w:rPr>
          <w:rFonts w:hint="eastAsia"/>
        </w:rPr>
        <w:t>2、理解句子：“像是走进了连绵不断的画卷，真是</w:t>
      </w:r>
      <w:r>
        <w:t>‘</w:t>
      </w:r>
      <w:r>
        <w:rPr>
          <w:rFonts w:hint="eastAsia"/>
        </w:rPr>
        <w:t>舟行碧波上，人在画中游</w:t>
      </w:r>
      <w:r>
        <w:t>’</w:t>
      </w:r>
      <w:r>
        <w:rPr>
          <w:rFonts w:hint="eastAsia"/>
        </w:rPr>
        <w:t>”。</w:t>
      </w:r>
    </w:p>
    <w:p>
      <w:pPr>
        <w:rPr>
          <w:rFonts w:hint="eastAsia"/>
        </w:rPr>
      </w:pPr>
      <w:r>
        <w:rPr>
          <w:rFonts w:hint="eastAsia"/>
        </w:rPr>
        <w:t>（1）引导理解字面意思，“画卷”即绘画长卷，一般要卷起来收藏。“连绵不断”，接连不断。“连绵不断的画卷”，即很长很长的画卷。</w:t>
      </w:r>
    </w:p>
    <w:p>
      <w:pPr>
        <w:rPr>
          <w:rFonts w:hint="eastAsia"/>
        </w:rPr>
      </w:pPr>
      <w:r>
        <w:rPr>
          <w:rFonts w:hint="eastAsia"/>
        </w:rPr>
        <w:t>（2）观看图像片断，同时配音介绍：“从桂林到阳朔，航程83公里，沿途都是青山绿水，美不胜收，说桂林山水是一幅连绵不断的画卷，十分贴切。</w:t>
      </w:r>
      <w:r>
        <w:t>‘</w:t>
      </w:r>
      <w:r>
        <w:rPr>
          <w:rFonts w:hint="eastAsia"/>
        </w:rPr>
        <w:t>舟行碧波上，人在画中游</w:t>
      </w:r>
      <w:r>
        <w:t>’</w:t>
      </w:r>
      <w:r>
        <w:rPr>
          <w:rFonts w:hint="eastAsia"/>
        </w:rPr>
        <w:t>，道出了荡舟漓江，观赏桂林山水是一种美的享受，充满情趣，与开头的‘桂林山水甲天下’相呼应。”</w:t>
      </w:r>
    </w:p>
    <w:p>
      <w:pPr>
        <w:rPr>
          <w:rFonts w:hint="eastAsia"/>
        </w:rPr>
      </w:pPr>
      <w:r>
        <w:rPr>
          <w:rFonts w:hint="eastAsia"/>
        </w:rPr>
        <w:t>3、引导边读边想象“这样的山围绕着这样的水，这样的水倒映着这样的山”是怎样的一种景象，休会“舟行碧波上，人在画中游”这种陶醉山水之间的感觉，然后说自己的体验。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三、指导背诵</w:t>
      </w:r>
    </w:p>
    <w:p>
      <w:pPr>
        <w:rPr>
          <w:rFonts w:hint="eastAsia"/>
        </w:rPr>
      </w:pPr>
      <w:r>
        <w:rPr>
          <w:rFonts w:hint="eastAsia"/>
        </w:rPr>
        <w:t>用师生引读的方法练习背诵。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四、抄写句子</w:t>
      </w:r>
    </w:p>
    <w:p>
      <w:pPr>
        <w:rPr>
          <w:rFonts w:hint="eastAsia"/>
        </w:rPr>
      </w:pPr>
      <w:r>
        <w:rPr>
          <w:rFonts w:hint="eastAsia"/>
        </w:rPr>
        <w:t>注意分号的用法。</w:t>
      </w:r>
    </w:p>
    <w:p>
      <w:pPr>
        <w:rPr>
          <w:rFonts w:hint="eastAsia"/>
        </w:rPr>
      </w:pPr>
      <w:r>
        <w:rPr>
          <w:rFonts w:hint="eastAsia"/>
        </w:rPr>
        <w:t>抄写描写山、水特点的两个句子，要求以标点为标志，看半句抄半句，不可看一个字词写一个字词，格式要正确，字迹要工整。同时提示，每两个特点之间用分号来分隔，可以把各个特点分得很清楚。指导分号的书写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课后反思：本文以生动形象的笔触描绘了桂林山水的秀丽风光。读完全文，学生都能体会到祖国山河的壮丽。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1028700</wp:posOffset>
                </wp:positionH>
                <wp:positionV relativeFrom="paragraph">
                  <wp:posOffset>99060</wp:posOffset>
                </wp:positionV>
                <wp:extent cx="152400" cy="914400"/>
                <wp:effectExtent l="4445" t="4445" r="14605" b="14605"/>
                <wp:wrapNone/>
                <wp:docPr id="1" name="自选图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2400" cy="914400"/>
                        </a:xfrm>
                        <a:prstGeom prst="leftBrace">
                          <a:avLst>
                            <a:gd name="adj1" fmla="val 50000"/>
                            <a:gd name="adj2" fmla="val 50000"/>
                          </a:avLst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自选图形 2" o:spid="_x0000_s1026" o:spt="87" type="#_x0000_t87" style="position:absolute;left:0pt;margin-left:81pt;margin-top:7.8pt;height:72pt;width:12pt;z-index:251662336;mso-width-relative:page;mso-height-relative:page;" filled="f" stroked="t" coordsize="21600,21600" o:gfxdata="UEsDBAoAAAAAAIdO4kAAAAAAAAAAAAAAAAAEAAAAZHJzL1BLAwQUAAAACACHTuJAds6xX9cAAAAK&#10;AQAADwAAAGRycy9kb3ducmV2LnhtbE1Py07DMBC8I/EP1iJxQdROJawS4vSAVAl6ALU8ztt4SaLG&#10;dojdNvD1bE7ltvPQ7EyxHF0njjTENngD2UyBIF8F2/rawPvb6nYBIib0FrvgycAPRViWlxcF5jac&#10;/IaO21QLDvExRwNNSn0uZawachhnoSfP2lcYHCaGQy3tgCcOd52cK6Wlw9bzhwZ7emyo2m8PzkD6&#10;yF6q8Td84+r5Uz1lN+vN635tzPVVph5AJBrT2QxTfa4OJXfahYO3UXSM9Zy3JD7uNIjJsNBM7Cbi&#10;XoMsC/l/QvkHUEsDBBQAAAAIAIdO4kDEwg2U/wEAAPgDAAAOAAAAZHJzL2Uyb0RvYy54bWytU0uO&#10;EzEQ3SNxB8t70p3WBEErnZEgDBsEIw0coOJPt5F/sj3pZMcOcQZ2LLkDc5uR4BZTdnoyw2eBEL1w&#10;l13l5/de2cvTndFkK0JUznZ0PqspEZY5rmzf0Xdvzx49oSQmsBy0s6KjexHp6erhg+XoW9G4wWku&#10;AkEQG9vRd3RIybdVFdkgDMSZ88JiUrpgIOE09BUPMCK60VVT14+r0QXug2MiRlxdH5J0VfClFCy9&#10;kTKKRHRHkVsqYyjjJo/VagltH8APik004B9YGFAWDz1CrSEBuQzqNyijWHDRyTRjzlROSsVE0YBq&#10;5vUvai4G8KJoQXOiP9oU/x8se709D0Rx7B0lFgy26PvHrz8+fLr+fHX97QtpskOjjy0WXvjzMM0i&#10;hlnuTgaT/yiE7Iqr+6OrYpcIw8X5ojmp0XuGqafzkxwjSnW32YeYXgpnSA46qoVMzwKwrBxa2L6K&#10;qTjLJ37A3yNXaTQ2aguaLGr8pkbeq2n+WIPHTogY3R6c4a07U1qX66AtGZHqolkgacBLKTUkDI1H&#10;m6LtC6/otOJ5S94cQ795rgNBOii/fJPGn8ryeWuIw6GupA68BwH8heUk7T02wOJLoZmCEZwSLfBh&#10;5ahwS6D031SiOm3R5dy6Q7NytHF8j+2+9EH1A1o9LyxzBq9X6cn0FPL9vT8vSHcPdnUD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bwQAAFtDb250&#10;ZW50X1R5cGVzXS54bWxQSwECFAAKAAAAAACHTuJAAAAAAAAAAAAAAAAABgAAAAAAAAAAABAAAABR&#10;AwAAX3JlbHMvUEsBAhQAFAAAAAgAh07iQIoUZjzRAAAAlAEAAAsAAAAAAAAAAQAgAAAAdQMAAF9y&#10;ZWxzLy5yZWxzUEsBAhQACgAAAAAAh07iQAAAAAAAAAAAAAAAAAQAAAAAAAAAAAAQAAAAAAAAAGRy&#10;cy9QSwECFAAUAAAACACHTuJAds6xX9cAAAAKAQAADwAAAAAAAAABACAAAAAiAAAAZHJzL2Rvd25y&#10;ZXYueG1sUEsBAhQAFAAAAAgAh07iQMTCDZT/AQAA+AMAAA4AAAAAAAAAAQAgAAAAJgEAAGRycy9l&#10;Mm9Eb2MueG1sUEsFBgAAAAAGAAYAWQEAAJcFAAAAAA==&#10;" adj="1800,10800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/>
        </w:rPr>
        <w:t>板书：             总述 甲天下</w:t>
      </w:r>
    </w:p>
    <w:p>
      <w:pPr>
        <w:rPr>
          <w:rFonts w:hint="eastAsia"/>
        </w:rPr>
      </w:pPr>
      <w:r>
        <w:rPr>
          <w:rFonts w:hint="eastAsia"/>
        </w:rPr>
        <w:t xml:space="preserve">桂林山水  </w:t>
      </w:r>
      <w:r>
        <w:rPr/>
        <w:tab/>
      </w:r>
    </w:p>
    <w:p>
      <w:pPr>
        <w:rPr>
          <w:rFonts w:hint="eastAsia"/>
        </w:rPr>
      </w:pPr>
      <w:r>
        <w:rPr>
          <w:rFonts w:hint="eastAsia"/>
        </w:rPr>
        <w:t>分述：水：静，清，绿。山：奇，秀，险。</w:t>
      </w:r>
    </w:p>
    <w:p>
      <w:pPr>
        <w:rPr>
          <w:rFonts w:hint="eastAsia"/>
        </w:rPr>
      </w:pPr>
      <w:r>
        <w:rPr/>
        <w:tab/>
      </w:r>
    </w:p>
    <w:p>
      <w:pPr>
        <w:rPr>
          <w:rFonts w:hint="eastAsia"/>
        </w:rPr>
      </w:pPr>
      <w:r>
        <w:rPr>
          <w:rFonts w:hint="eastAsia"/>
        </w:rPr>
        <w:t>总结：舟行碧波上，人在画中游。</w:t>
      </w:r>
    </w:p>
    <w:p>
      <w:pPr>
        <w:rPr/>
      </w:pP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78801A8"/>
    <w:rsid w:val="078801A8"/>
    <w:rsid w:val="31F36FCA"/>
    <w:rsid w:val="3933383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Office_10.1.0.6930_F1E327BC-269C-435d-A152-05C5408002CA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2016-11-22T02:48:00Z</dcterms:created>
  <dc:creator>Administrator</dc:creator>
  <cp:lastModifiedBy>策划交流</cp:lastModifiedBy>
  <dcterms:modified xsi:type="dcterms:W3CDTF">2017-12-09T02:30:31Z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2052-10.1.0.6930</vt:lpwstr>
  </property>
</Properties>
</file>